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b/>
          <w:bCs/>
          <w:sz w:val="32"/>
          <w:szCs w:val="32"/>
        </w:rPr>
        <w:t>生命科学学院20</w:t>
      </w:r>
      <w:r>
        <w:rPr>
          <w:rFonts w:hint="eastAsia" w:ascii="宋体" w:hAnsi="宋体" w:eastAsia="宋体" w:cs="宋体"/>
          <w:b/>
          <w:bCs/>
          <w:sz w:val="32"/>
          <w:szCs w:val="32"/>
          <w:lang w:val="en-US" w:eastAsia="zh-CN"/>
        </w:rPr>
        <w:t>23</w:t>
      </w:r>
      <w:r>
        <w:rPr>
          <w:rFonts w:hint="eastAsia" w:ascii="宋体" w:hAnsi="宋体" w:eastAsia="宋体" w:cs="宋体"/>
          <w:b/>
          <w:bCs/>
          <w:sz w:val="32"/>
          <w:szCs w:val="32"/>
        </w:rPr>
        <w:t>届毕业论文中期检查工作安排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各系、各位老师：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为了进一步提高我院毕业论文质量，按照校教发〔202</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17</w:t>
      </w:r>
      <w:r>
        <w:rPr>
          <w:rFonts w:hint="eastAsia" w:ascii="宋体" w:hAnsi="宋体" w:eastAsia="宋体" w:cs="宋体"/>
          <w:sz w:val="24"/>
          <w:szCs w:val="24"/>
        </w:rPr>
        <w:t>号文件精神要求，学院自查时间：202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年4月2</w:t>
      </w:r>
      <w:r>
        <w:rPr>
          <w:rFonts w:hint="eastAsia" w:ascii="宋体" w:hAnsi="宋体" w:eastAsia="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日。对我院20</w:t>
      </w:r>
      <w:r>
        <w:rPr>
          <w:rFonts w:hint="eastAsia" w:ascii="宋体" w:hAnsi="宋体" w:eastAsia="宋体" w:cs="宋体"/>
          <w:sz w:val="24"/>
          <w:szCs w:val="24"/>
          <w:lang w:val="en-US" w:eastAsia="zh-CN"/>
        </w:rPr>
        <w:t>23</w:t>
      </w:r>
      <w:r>
        <w:rPr>
          <w:rFonts w:hint="eastAsia" w:ascii="宋体" w:hAnsi="宋体" w:eastAsia="宋体" w:cs="宋体"/>
          <w:sz w:val="24"/>
          <w:szCs w:val="24"/>
        </w:rPr>
        <w:t>届毕业论文工作及中期检查安排如下：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指导思想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以内涵质量提高为核心，以过程管理为基础，全面提升毕业论文质量。原则为“规范中求质量、确保一人一题”。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二、学院成立中期检查小组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组长：谭艾娟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成员：李祝、</w:t>
      </w:r>
      <w:r>
        <w:rPr>
          <w:rFonts w:hint="eastAsia" w:ascii="宋体" w:hAnsi="宋体" w:eastAsia="宋体" w:cs="宋体"/>
          <w:sz w:val="24"/>
          <w:szCs w:val="24"/>
          <w:lang w:eastAsia="zh-CN"/>
        </w:rPr>
        <w:t>王志杰</w:t>
      </w:r>
      <w:r>
        <w:rPr>
          <w:rFonts w:hint="eastAsia" w:ascii="宋体" w:hAnsi="宋体" w:eastAsia="宋体" w:cs="宋体"/>
          <w:sz w:val="24"/>
          <w:szCs w:val="24"/>
        </w:rPr>
        <w:t>、</w:t>
      </w:r>
      <w:r>
        <w:rPr>
          <w:rFonts w:hint="eastAsia" w:ascii="宋体" w:hAnsi="宋体" w:eastAsia="宋体" w:cs="宋体"/>
          <w:sz w:val="24"/>
          <w:szCs w:val="24"/>
          <w:lang w:eastAsia="zh-CN"/>
        </w:rPr>
        <w:t>杨贵利</w:t>
      </w:r>
      <w:r>
        <w:rPr>
          <w:rFonts w:hint="eastAsia" w:ascii="宋体" w:hAnsi="宋体" w:eastAsia="宋体" w:cs="宋体"/>
          <w:sz w:val="24"/>
          <w:szCs w:val="24"/>
        </w:rPr>
        <w:t>、吴晓娟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秘书：</w:t>
      </w:r>
      <w:r>
        <w:rPr>
          <w:rFonts w:hint="eastAsia" w:ascii="宋体" w:hAnsi="宋体" w:eastAsia="宋体" w:cs="宋体"/>
          <w:sz w:val="24"/>
          <w:szCs w:val="24"/>
          <w:lang w:eastAsia="zh-CN"/>
        </w:rPr>
        <w:t>金晶</w:t>
      </w:r>
      <w:r>
        <w:rPr>
          <w:rFonts w:hint="eastAsia" w:ascii="宋体" w:hAnsi="宋体" w:eastAsia="宋体" w:cs="宋体"/>
          <w:sz w:val="24"/>
          <w:szCs w:val="24"/>
        </w:rPr>
        <w:t>、侯双双</w:t>
      </w:r>
      <w:r>
        <w:rPr>
          <w:rFonts w:hint="eastAsia" w:ascii="宋体" w:hAnsi="宋体" w:eastAsia="宋体" w:cs="宋体"/>
          <w:sz w:val="24"/>
          <w:szCs w:val="24"/>
          <w:lang w:eastAsia="zh-CN"/>
        </w:rPr>
        <w:t>、满建民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检查的主要内容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（一）学生毕业论文（设计）的进度、研究方向、设计方案是否出现偏差、体例格式是否规范等。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（二）指导教师的指导方式、工作进度等。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各系</w:t>
      </w:r>
      <w:r>
        <w:rPr>
          <w:rFonts w:hint="eastAsia" w:ascii="宋体" w:hAnsi="宋体" w:eastAsia="宋体" w:cs="宋体"/>
          <w:sz w:val="24"/>
          <w:szCs w:val="24"/>
        </w:rPr>
        <w:t>毕业论文（设计）环节的计划执行情况，对进度缓慢的学生、不履行职责的教师处理意见等。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（四）检查材料：学生开题报告、毕业论文（设计）的初稿；指导教师的题目申报表、任务书；中期检查表等。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选题要求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选题原则为：紧扣本专业的培养目标，与专业密切相关；选题的创新、</w:t>
      </w:r>
      <w:r>
        <w:rPr>
          <w:rFonts w:hint="eastAsia" w:ascii="宋体" w:hAnsi="宋体" w:eastAsia="宋体" w:cs="宋体"/>
          <w:sz w:val="24"/>
          <w:szCs w:val="24"/>
          <w:lang w:eastAsia="zh-CN"/>
        </w:rPr>
        <w:t>题目</w:t>
      </w:r>
      <w:r>
        <w:rPr>
          <w:rFonts w:hint="eastAsia" w:ascii="宋体" w:hAnsi="宋体" w:eastAsia="宋体" w:cs="宋体"/>
          <w:sz w:val="24"/>
          <w:szCs w:val="24"/>
        </w:rPr>
        <w:t>大小和范畴适当；一人一题，每个教师指导学生人数不超过8人。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导师要在开题报告中签署具体意见。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各个系对学生期中检查表进行审定，提出修改意见，并形成书面意见。达不到要求者要责成指导教师和学生进行修改。各系主任要签字。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如果选题问题有重大争议，各个系可提交学院进行讨论后，和指导教师进行进一步沟通。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选题表时间统一填写为20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毕业论文任务书和开题报告的格式和规范要求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填写格式要参考学校要求的格式规范（参见学校有关2010年毕业论文工作指南参考格式与规范）。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各位老师书写任务书时候要求和学生选题密切相关，要避免抄袭，任务书目标要明确具体。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各个系对任务书要按照规范审核、检查，对发现的问题及时提出修改意见。审核毕业论文前期各个材料是否齐全，开题报告内容是否合理、研究方法、方案及技术路线是否合理，确定修改意见，并对选题进行再次审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任务书填写的时间统一为：20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月8日。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文献综述要求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文献综述必须切合论文选题，格式要规范（具体参见学校有关2010年毕业论文工作指南参考格式与规范），字数不少于3000字，参考文献数量不少于15篇，其中外文文献要求2篇以上。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时间要求在20</w:t>
      </w:r>
      <w:r>
        <w:rPr>
          <w:rFonts w:hint="eastAsia" w:ascii="宋体" w:hAnsi="宋体" w:eastAsia="宋体" w:cs="宋体"/>
          <w:sz w:val="24"/>
          <w:szCs w:val="24"/>
          <w:lang w:val="en-US" w:eastAsia="zh-CN"/>
        </w:rPr>
        <w:t>23</w:t>
      </w:r>
      <w:r>
        <w:rPr>
          <w:rFonts w:hint="eastAsia" w:ascii="宋体" w:hAnsi="宋体" w:eastAsia="宋体" w:cs="宋体"/>
          <w:sz w:val="24"/>
          <w:szCs w:val="24"/>
        </w:rPr>
        <w:t>年4月底前完成。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本次着重检查：指导教师的指导次数、指导工作记录、指导方式、工作进度、考勤管理等。检查毕业论文开题报告；指导教师的课题申报表、任务书；系统中的周进展记录；中期检查表等。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b/>
          <w:bCs/>
          <w:sz w:val="24"/>
          <w:szCs w:val="24"/>
        </w:rPr>
      </w:pPr>
      <w:r>
        <w:rPr>
          <w:rFonts w:hint="eastAsia" w:ascii="宋体" w:hAnsi="宋体" w:eastAsia="宋体" w:cs="宋体"/>
          <w:sz w:val="24"/>
          <w:szCs w:val="24"/>
        </w:rPr>
        <w:t xml:space="preserve">（五）教育部论文抽检材料准备情况（相关材料见附件2、3、4）。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检查的</w:t>
      </w:r>
      <w:r>
        <w:rPr>
          <w:rFonts w:hint="eastAsia" w:ascii="宋体" w:hAnsi="宋体" w:eastAsia="宋体" w:cs="宋体"/>
          <w:b/>
          <w:bCs/>
          <w:sz w:val="24"/>
          <w:szCs w:val="24"/>
          <w:lang w:eastAsia="zh-CN"/>
        </w:rPr>
        <w:t>相关要求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加强论文写作辅导的要求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在开题报告完成并通过后，学生按照计划进行论文初稿写作及修改。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1、培养学生学术道德，杜绝抄袭。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2、严格按照学校毕业论文撰写规范执行。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3、指导教师要做好日常指导，加强与学生的日常联系。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各位指导教师要认真做好毕业论文指导的记录并填写毕业论文中期检查表1份，作为档案以备存查。对于各系存在进度缓慢的学生、不履行职责的教师、存在的主要问题，系上应提出相关处理意见，凡没有按时完成毕业论文（设计）任务或任务完成不符合要求的学生、有违纪行为的学生，应及时给予书面警示，作为今后评定毕业论文（设计）成绩的依据之一。由各系提交学院做通报批评，乃至延期答辩及延迟毕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三</w:t>
      </w:r>
      <w:r>
        <w:rPr>
          <w:rFonts w:hint="eastAsia" w:ascii="宋体" w:hAnsi="宋体" w:eastAsia="宋体" w:cs="宋体"/>
          <w:sz w:val="24"/>
          <w:szCs w:val="24"/>
        </w:rPr>
        <w:t>）各班学生需提交的检查材料：学生开题报告、毕业论文（设计）的初稿；指导教师的题目申报表、任务书；中期检查表等</w:t>
      </w:r>
      <w:r>
        <w:rPr>
          <w:rFonts w:hint="eastAsia" w:ascii="宋体" w:hAnsi="宋体" w:eastAsia="宋体" w:cs="宋体"/>
          <w:sz w:val="24"/>
          <w:szCs w:val="24"/>
          <w:lang w:eastAsia="zh-CN"/>
        </w:rPr>
        <w:t>；以系为单位提交</w:t>
      </w:r>
      <w:r>
        <w:rPr>
          <w:rFonts w:hint="eastAsia" w:ascii="宋体" w:hAnsi="宋体" w:eastAsia="宋体" w:cs="宋体"/>
          <w:sz w:val="24"/>
          <w:szCs w:val="24"/>
        </w:rPr>
        <w:t>教育部论文抽检材料</w:t>
      </w:r>
      <w:r>
        <w:rPr>
          <w:rFonts w:hint="eastAsia" w:ascii="宋体" w:hAnsi="宋体" w:eastAsia="宋体" w:cs="宋体"/>
          <w:sz w:val="24"/>
          <w:szCs w:val="24"/>
          <w:lang w:eastAsia="zh-CN"/>
        </w:rPr>
        <w:t>（</w:t>
      </w:r>
      <w:r>
        <w:rPr>
          <w:rFonts w:hint="eastAsia" w:ascii="宋体" w:hAnsi="宋体" w:eastAsia="宋体" w:cs="宋体"/>
          <w:sz w:val="24"/>
          <w:szCs w:val="24"/>
        </w:rPr>
        <w:t>附件2、3、4）。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（四）相关材料请于</w:t>
      </w:r>
      <w:r>
        <w:rPr>
          <w:rFonts w:hint="eastAsia" w:ascii="宋体" w:hAnsi="宋体" w:eastAsia="宋体" w:cs="宋体"/>
          <w:sz w:val="24"/>
          <w:szCs w:val="24"/>
          <w:lang w:val="en-US" w:eastAsia="zh-CN"/>
        </w:rPr>
        <w:t>2023年5月8日上午10点之前提交至学院教学科办公室。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对学位论文是否由其独立完成进行审查，确保原创性。教育部明确规定，对参与购买、代写学位论文的学生，给予开除学籍处分。已获得学历证书、学位证书的，依法予以撤销。被撤销的学历证书、学位证书已注册的，应当予以注销并报教育行政部门宣布无效。各系要认真审查，杜绝出现毕业论文（设计）买卖、代写行为，一经发现，须及时制止和严肃查处。</w:t>
      </w:r>
      <w:bookmarkStart w:id="0" w:name="_GoBack"/>
      <w:bookmarkEnd w:id="0"/>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五、其他事项</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ascii="宋体" w:hAnsi="宋体" w:eastAsia="宋体" w:cs="宋体"/>
          <w:sz w:val="24"/>
          <w:szCs w:val="24"/>
          <w:lang w:eastAsia="zh-CN"/>
        </w:rPr>
        <w:t>其他未尽事宜，将结合学院实际情况及学校相关文件要求作进一步安排，请随时关注通知。</w:t>
      </w:r>
    </w:p>
    <w:p>
      <w:pPr>
        <w:jc w:val="right"/>
        <w:rPr>
          <w:rFonts w:hint="eastAsia"/>
          <w:sz w:val="24"/>
          <w:szCs w:val="24"/>
          <w:lang w:eastAsia="zh-CN"/>
        </w:rPr>
      </w:pPr>
      <w:r>
        <w:rPr>
          <w:rFonts w:hint="eastAsia"/>
          <w:sz w:val="24"/>
          <w:szCs w:val="24"/>
          <w:lang w:eastAsia="zh-CN"/>
        </w:rPr>
        <w:t>生命科学学院</w:t>
      </w:r>
    </w:p>
    <w:p>
      <w:pPr>
        <w:jc w:val="right"/>
        <w:rPr>
          <w:rFonts w:hint="default"/>
          <w:sz w:val="24"/>
          <w:szCs w:val="24"/>
          <w:lang w:val="en-US" w:eastAsia="zh-CN"/>
        </w:rPr>
      </w:pPr>
      <w:r>
        <w:rPr>
          <w:rFonts w:hint="eastAsia"/>
          <w:sz w:val="24"/>
          <w:szCs w:val="24"/>
          <w:lang w:val="en-US" w:eastAsia="zh-CN"/>
        </w:rPr>
        <w:t>2023年4月26日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ngal">
    <w:panose1 w:val="02040503050203030202"/>
    <w:charset w:val="01"/>
    <w:family w:val="roman"/>
    <w:pitch w:val="default"/>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855B92"/>
    <w:multiLevelType w:val="singleLevel"/>
    <w:tmpl w:val="79855B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WVhNjkzYmQ5NDU0MjE3MTEzYzAyMTJkYjlmZWIifQ=="/>
  </w:docVars>
  <w:rsids>
    <w:rsidRoot w:val="51A31C33"/>
    <w:rsid w:val="303A79A7"/>
    <w:rsid w:val="311304CC"/>
    <w:rsid w:val="370B1E5F"/>
    <w:rsid w:val="39D31E13"/>
    <w:rsid w:val="3A607464"/>
    <w:rsid w:val="3D0C01A5"/>
    <w:rsid w:val="4E0C577E"/>
    <w:rsid w:val="4F3D214D"/>
    <w:rsid w:val="513A30EE"/>
    <w:rsid w:val="51694D57"/>
    <w:rsid w:val="51A31C33"/>
    <w:rsid w:val="52713998"/>
    <w:rsid w:val="61250566"/>
    <w:rsid w:val="630C7063"/>
    <w:rsid w:val="65FE33B8"/>
    <w:rsid w:val="68D53E8D"/>
    <w:rsid w:val="7213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1510</Words>
  <Characters>1552</Characters>
  <Lines>0</Lines>
  <Paragraphs>0</Paragraphs>
  <TotalTime>1</TotalTime>
  <ScaleCrop>false</ScaleCrop>
  <LinksUpToDate>false</LinksUpToDate>
  <CharactersWithSpaces>1554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2021-04-22T01:38:00Z</dcterms:created>
  <dc:creator>user</dc:creator>
  <cp:lastModifiedBy>Administrator</cp:lastModifiedBy>
  <dcterms:modified xsi:type="dcterms:W3CDTF">2023-04-26T01:52:02Z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7C3DD91E80904CCBA0FCF78F391BA292</vt:lpwstr>
  </property>
  <property fmtid="{D5CDD505-2E9C-101B-9397-08002B2CF9AE}" pid="4" name="commondata">
    <vt:lpwstr>eyJoZGlkIjoiNGM5YWVhNjkzYmQ5NDU0MjE3MTEzYzAyMTJkYjlmZWIifQ==</vt:lpwstr>
  </property>
</Properties>
</file>